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391ED531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906103">
        <w:rPr>
          <w:rFonts w:ascii="Arial" w:hAnsi="Arial" w:cs="Arial"/>
          <w:color w:val="000000" w:themeColor="text1"/>
        </w:rPr>
        <w:t>471/2025-</w:t>
      </w:r>
      <w:r w:rsidR="001623CB">
        <w:rPr>
          <w:rFonts w:ascii="Arial" w:hAnsi="Arial" w:cs="Arial"/>
          <w:color w:val="000000" w:themeColor="text1"/>
        </w:rPr>
        <w:t>30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19078253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906103">
        <w:rPr>
          <w:rFonts w:ascii="Arial" w:hAnsi="Arial" w:cs="Arial"/>
          <w:color w:val="000000" w:themeColor="text1"/>
        </w:rPr>
        <w:t>29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AE5953">
        <w:rPr>
          <w:rFonts w:ascii="Arial" w:hAnsi="Arial" w:cs="Arial"/>
          <w:color w:val="000000" w:themeColor="text1"/>
        </w:rPr>
        <w:t>travnja</w:t>
      </w:r>
      <w:r w:rsidR="00CC7BF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CC7BFA">
        <w:rPr>
          <w:rFonts w:ascii="Arial" w:hAnsi="Arial" w:cs="Arial"/>
          <w:color w:val="000000" w:themeColor="text1"/>
        </w:rPr>
        <w:t>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895C54" w:rsidP="00895C54" w:rsidRDefault="00895C54" w14:paraId="1411E8B9" w14:textId="0E19B06A">
      <w:pPr>
        <w:jc w:val="center"/>
        <w:rPr>
          <w:rFonts w:ascii="Arial" w:hAnsi="Arial" w:cs="Arial"/>
        </w:rPr>
      </w:pPr>
      <w:r w:rsidRPr="003707E7">
        <w:rPr>
          <w:rFonts w:ascii="Arial" w:hAnsi="Arial" w:cs="Arial"/>
        </w:rPr>
        <w:t>KEC NEKRETNINE d.o.o.</w:t>
      </w:r>
      <w:r>
        <w:rPr>
          <w:rFonts w:ascii="Arial" w:hAnsi="Arial" w:cs="Arial"/>
        </w:rPr>
        <w:t xml:space="preserve"> „u stečaju“</w:t>
      </w:r>
      <w:r w:rsidRPr="003707E7">
        <w:rPr>
          <w:rFonts w:ascii="Arial" w:hAnsi="Arial" w:cs="Arial"/>
        </w:rPr>
        <w:t>, OIB: 36060263032,</w:t>
      </w:r>
    </w:p>
    <w:p w:rsidR="00CC7BFA" w:rsidP="00895C54" w:rsidRDefault="00895C54" w14:paraId="71D3D36E" w14:textId="5AF56AE0">
      <w:pPr>
        <w:jc w:val="center"/>
        <w:rPr>
          <w:rFonts w:ascii="Arial" w:hAnsi="Arial" w:cs="Arial"/>
        </w:rPr>
      </w:pPr>
      <w:r w:rsidRPr="003707E7">
        <w:rPr>
          <w:rFonts w:ascii="Arial" w:hAnsi="Arial" w:cs="Arial"/>
        </w:rPr>
        <w:t xml:space="preserve">MBS: 081323214, </w:t>
      </w:r>
      <w:proofErr w:type="spellStart"/>
      <w:r w:rsidRPr="003707E7">
        <w:rPr>
          <w:rFonts w:ascii="Arial" w:hAnsi="Arial" w:cs="Arial"/>
        </w:rPr>
        <w:t>Žbandaj</w:t>
      </w:r>
      <w:proofErr w:type="spellEnd"/>
      <w:r w:rsidRPr="003707E7">
        <w:rPr>
          <w:rFonts w:ascii="Arial" w:hAnsi="Arial" w:cs="Arial"/>
        </w:rPr>
        <w:t xml:space="preserve">, </w:t>
      </w:r>
      <w:proofErr w:type="spellStart"/>
      <w:r w:rsidRPr="003707E7">
        <w:rPr>
          <w:rFonts w:ascii="Arial" w:hAnsi="Arial" w:cs="Arial"/>
        </w:rPr>
        <w:t>Žbandaj</w:t>
      </w:r>
      <w:proofErr w:type="spellEnd"/>
      <w:r w:rsidRPr="003707E7">
        <w:rPr>
          <w:rFonts w:ascii="Arial" w:hAnsi="Arial" w:cs="Arial"/>
        </w:rPr>
        <w:t xml:space="preserve"> 35 C</w:t>
      </w:r>
    </w:p>
    <w:p w:rsidR="00895C54" w:rsidP="00CC7BFA" w:rsidRDefault="00895C54" w14:paraId="0DB7B05C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895C54" w:rsidP="00CC7BFA" w:rsidRDefault="00895C54" w14:paraId="24053807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CC7BFA" w:rsidP="00917194" w:rsidRDefault="00CC7BFA" w14:paraId="7894BBA9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CC7BFA" w:rsidP="00917194" w:rsidRDefault="00CC7BFA" w14:paraId="25BC75FD" w14:textId="4F3EB73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upravitelj: </w:t>
      </w:r>
      <w:r w:rsidR="001718C1">
        <w:rPr>
          <w:rFonts w:ascii="Arial" w:hAnsi="Arial" w:cs="Arial"/>
          <w:color w:val="000000" w:themeColor="text1"/>
        </w:rPr>
        <w:t>Maroje Stjepović</w:t>
      </w:r>
      <w:r w:rsidR="00895C54">
        <w:rPr>
          <w:rFonts w:ascii="Arial" w:hAnsi="Arial" w:cs="Arial"/>
          <w:color w:val="000000" w:themeColor="text1"/>
        </w:rPr>
        <w:t>, nije nazočan u dogovoru sa sucem</w:t>
      </w: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2E97DDFA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1718C1">
        <w:rPr>
          <w:rFonts w:ascii="Arial" w:hAnsi="Arial" w:cs="Arial"/>
          <w:color w:val="000000" w:themeColor="text1"/>
        </w:rPr>
        <w:t>12</w:t>
      </w:r>
      <w:r w:rsidR="00CC7BFA">
        <w:rPr>
          <w:rFonts w:ascii="Arial" w:hAnsi="Arial" w:cs="Arial"/>
          <w:color w:val="000000" w:themeColor="text1"/>
        </w:rPr>
        <w:t>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50077CF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2E48C6" w:rsidP="002E48C6" w:rsidRDefault="002E48C6" w14:paraId="56E520A7" w14:textId="5BED0925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1/ za vjerovnika RH –ŽDO u Puli, </w:t>
      </w:r>
      <w:r w:rsidR="007B59F1">
        <w:rPr>
          <w:rFonts w:ascii="Arial" w:hAnsi="Arial" w:cs="Arial"/>
          <w:bCs/>
          <w:color w:val="000000" w:themeColor="text1"/>
        </w:rPr>
        <w:t xml:space="preserve">Željko </w:t>
      </w:r>
      <w:proofErr w:type="spellStart"/>
      <w:r w:rsidR="007B59F1">
        <w:rPr>
          <w:rFonts w:ascii="Arial" w:hAnsi="Arial" w:cs="Arial"/>
          <w:bCs/>
          <w:color w:val="000000" w:themeColor="text1"/>
        </w:rPr>
        <w:t>Perčinlić</w:t>
      </w:r>
      <w:proofErr w:type="spellEnd"/>
      <w:r w:rsidRPr="002E48C6">
        <w:rPr>
          <w:rFonts w:ascii="Arial" w:hAnsi="Arial" w:cs="Arial"/>
          <w:bCs/>
          <w:color w:val="000000" w:themeColor="text1"/>
        </w:rPr>
        <w:t xml:space="preserve"> </w:t>
      </w:r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B020C3">
        <w:rPr>
          <w:rFonts w:ascii="Arial" w:hAnsi="Arial" w:cs="Arial"/>
          <w:color w:val="000000" w:themeColor="text1"/>
        </w:rPr>
        <w:t>razlučna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3FF9557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AE5953">
        <w:rPr>
          <w:rFonts w:ascii="Arial" w:hAnsi="Arial" w:cs="Arial"/>
          <w:color w:val="000000" w:themeColor="text1"/>
        </w:rPr>
        <w:t>27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CC7BFA">
        <w:rPr>
          <w:rFonts w:ascii="Arial" w:hAnsi="Arial" w:cs="Arial"/>
          <w:color w:val="000000" w:themeColor="text1"/>
        </w:rPr>
        <w:t>s</w:t>
      </w:r>
      <w:r w:rsidR="00AE5953">
        <w:rPr>
          <w:rFonts w:ascii="Arial" w:hAnsi="Arial" w:cs="Arial"/>
          <w:color w:val="000000" w:themeColor="text1"/>
        </w:rPr>
        <w:t>iječnja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E5953">
        <w:rPr>
          <w:rFonts w:ascii="Arial" w:hAnsi="Arial" w:cs="Arial"/>
          <w:color w:val="000000" w:themeColor="text1"/>
        </w:rPr>
        <w:t>6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="001718C1">
        <w:rPr>
          <w:rFonts w:ascii="Arial" w:hAnsi="Arial" w:cs="Arial"/>
          <w:color w:val="000000" w:themeColor="text1"/>
        </w:rPr>
        <w:t xml:space="preserve">su pristigle 2 </w:t>
      </w:r>
      <w:r w:rsidRPr="00B020C3" w:rsidR="00250C34">
        <w:rPr>
          <w:rFonts w:ascii="Arial" w:hAnsi="Arial" w:cs="Arial"/>
          <w:color w:val="000000" w:themeColor="text1"/>
        </w:rPr>
        <w:t>prijav</w:t>
      </w:r>
      <w:r w:rsidR="001718C1">
        <w:rPr>
          <w:rFonts w:ascii="Arial" w:hAnsi="Arial" w:cs="Arial"/>
          <w:color w:val="000000" w:themeColor="text1"/>
        </w:rPr>
        <w:t>e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2432" w:rsidP="00CB7D34" w:rsidRDefault="001718C1" w14:paraId="549EF6B5" w14:textId="628DFE9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Vjerovnik </w:t>
      </w:r>
      <w:r w:rsidRPr="00AE5953" w:rsidR="00AE5953">
        <w:rPr>
          <w:rFonts w:ascii="Arial" w:hAnsi="Arial" w:cs="Arial"/>
          <w:color w:val="000000" w:themeColor="text1"/>
        </w:rPr>
        <w:t>Republika Hrvatska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AE5953" w:rsidR="00AE5953">
        <w:rPr>
          <w:rFonts w:ascii="Arial" w:hAnsi="Arial" w:cs="Arial"/>
          <w:color w:val="000000" w:themeColor="text1"/>
        </w:rPr>
        <w:t>Ministarstvo financija,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Porezna uprava</w:t>
      </w:r>
      <w:r w:rsidRPr="00B020C3" w:rsidR="00CB7D34">
        <w:rPr>
          <w:rFonts w:ascii="Arial" w:hAnsi="Arial" w:cs="Arial"/>
          <w:color w:val="000000" w:themeColor="text1"/>
        </w:rPr>
        <w:t xml:space="preserve">, </w:t>
      </w:r>
      <w:r w:rsidRPr="00AE5953" w:rsidR="00AE5953">
        <w:rPr>
          <w:rFonts w:ascii="Arial" w:hAnsi="Arial" w:cs="Arial"/>
          <w:color w:val="000000" w:themeColor="text1"/>
        </w:rPr>
        <w:t>Katančićeva 5, Zagreb</w:t>
      </w:r>
      <w:r w:rsidR="00AE5953">
        <w:rPr>
          <w:rFonts w:ascii="Arial" w:hAnsi="Arial" w:cs="Arial"/>
          <w:color w:val="000000" w:themeColor="text1"/>
        </w:rPr>
        <w:t xml:space="preserve">, OIB: </w:t>
      </w:r>
      <w:r w:rsidR="00D02C88">
        <w:rPr>
          <w:rFonts w:ascii="Arial" w:hAnsi="Arial" w:cs="Arial"/>
          <w:color w:val="000000" w:themeColor="text1"/>
        </w:rPr>
        <w:t>52634238587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 w:rsidR="00CB7D34">
        <w:rPr>
          <w:rFonts w:ascii="Arial" w:hAnsi="Arial" w:cs="Arial"/>
          <w:color w:val="000000" w:themeColor="text1"/>
        </w:rPr>
        <w:t>prijavi</w:t>
      </w:r>
      <w:r w:rsidR="00AE5953">
        <w:rPr>
          <w:rFonts w:ascii="Arial" w:hAnsi="Arial" w:cs="Arial"/>
          <w:color w:val="000000" w:themeColor="text1"/>
        </w:rPr>
        <w:t>la</w:t>
      </w:r>
      <w:r w:rsidRPr="00B020C3" w:rsidR="00CB7D34">
        <w:rPr>
          <w:rFonts w:ascii="Arial" w:hAnsi="Arial" w:cs="Arial"/>
          <w:color w:val="000000" w:themeColor="text1"/>
        </w:rPr>
        <w:t xml:space="preserve"> je tražbinu u iznosu od </w:t>
      </w:r>
      <w:r w:rsidR="00D02C88">
        <w:rPr>
          <w:rFonts w:ascii="Arial" w:hAnsi="Arial" w:cs="Arial"/>
          <w:color w:val="000000" w:themeColor="text1"/>
        </w:rPr>
        <w:t>92.697,83</w:t>
      </w:r>
      <w:r w:rsidRPr="00AE5953" w:rsidR="00AE5953">
        <w:rPr>
          <w:rFonts w:ascii="Arial" w:hAnsi="Arial" w:cs="Arial"/>
          <w:color w:val="000000" w:themeColor="text1"/>
        </w:rPr>
        <w:t xml:space="preserve"> </w:t>
      </w:r>
      <w:r w:rsidR="00D02C88">
        <w:rPr>
          <w:rFonts w:ascii="Arial" w:hAnsi="Arial" w:cs="Arial"/>
          <w:color w:val="000000" w:themeColor="text1"/>
        </w:rPr>
        <w:t>eura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po osnovi </w:t>
      </w:r>
      <w:r w:rsidR="00AE5953">
        <w:rPr>
          <w:rFonts w:ascii="Arial" w:hAnsi="Arial" w:cs="Arial"/>
          <w:color w:val="000000" w:themeColor="text1"/>
        </w:rPr>
        <w:t>poreza i doprinosa</w:t>
      </w:r>
      <w:r w:rsidR="00CB7D34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</w:rPr>
        <w:t xml:space="preserve">kao tražbinu </w:t>
      </w:r>
      <w:r w:rsidR="00566441">
        <w:rPr>
          <w:rFonts w:ascii="Arial" w:hAnsi="Arial" w:cs="Arial"/>
        </w:rPr>
        <w:t>drugog</w:t>
      </w:r>
      <w:r w:rsidR="00AE5953">
        <w:rPr>
          <w:rFonts w:ascii="Arial" w:hAnsi="Arial" w:cs="Arial"/>
        </w:rPr>
        <w:t xml:space="preserve"> </w:t>
      </w:r>
      <w:r w:rsidR="00CB7D34">
        <w:rPr>
          <w:rFonts w:ascii="Arial" w:hAnsi="Arial" w:cs="Arial"/>
        </w:rPr>
        <w:t xml:space="preserve">višeg </w:t>
      </w:r>
      <w:r w:rsidRPr="00B928E9" w:rsidR="00CB7D34">
        <w:rPr>
          <w:rFonts w:ascii="Arial" w:hAnsi="Arial" w:cs="Arial"/>
        </w:rPr>
        <w:t>isplatnog reda</w:t>
      </w:r>
      <w:r w:rsidR="00566441">
        <w:rPr>
          <w:rFonts w:ascii="Arial" w:hAnsi="Arial" w:cs="Arial"/>
          <w:color w:val="000000" w:themeColor="text1"/>
        </w:rPr>
        <w:t>.</w:t>
      </w:r>
    </w:p>
    <w:p w:rsidRPr="00B020C3" w:rsidR="00566441" w:rsidP="00CB7D34" w:rsidRDefault="00566441" w14:paraId="2501204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071134A" w14:textId="3DAA10F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</w:t>
      </w:r>
      <w:r w:rsidR="00566441">
        <w:rPr>
          <w:rFonts w:ascii="Arial" w:hAnsi="Arial" w:cs="Arial"/>
          <w:color w:val="000000" w:themeColor="text1"/>
        </w:rPr>
        <w:t xml:space="preserve">je </w:t>
      </w:r>
      <w:r w:rsidRPr="00B020C3">
        <w:rPr>
          <w:rFonts w:ascii="Arial" w:hAnsi="Arial" w:cs="Arial"/>
          <w:color w:val="000000" w:themeColor="text1"/>
        </w:rPr>
        <w:t>tražbinu prizna</w:t>
      </w:r>
      <w:r w:rsidR="00566441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u cijelosti</w:t>
      </w:r>
      <w:r w:rsidR="00672432">
        <w:rPr>
          <w:rFonts w:ascii="Arial" w:hAnsi="Arial" w:cs="Arial"/>
          <w:color w:val="000000" w:themeColor="text1"/>
        </w:rPr>
        <w:t>.</w:t>
      </w:r>
    </w:p>
    <w:p w:rsidRPr="00B020C3" w:rsidR="00672432" w:rsidP="00CB7D34" w:rsidRDefault="00672432" w14:paraId="2B8200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CFDC1F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Utvrđuje se da nijedan od stečajnih vjerovnika nije osporio tražbinu.</w:t>
      </w:r>
    </w:p>
    <w:p w:rsidRPr="00B020C3" w:rsidR="00CB7D34" w:rsidP="00CB7D34" w:rsidRDefault="00CB7D34" w14:paraId="1E080B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5A98DD6" w14:textId="346EDFE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AE5953" w:rsidR="00F72885">
        <w:rPr>
          <w:rFonts w:ascii="Arial" w:hAnsi="Arial" w:cs="Arial"/>
          <w:color w:val="000000" w:themeColor="text1"/>
        </w:rPr>
        <w:t>Republika Hrvatska</w:t>
      </w:r>
      <w:r w:rsidR="00F72885">
        <w:rPr>
          <w:rFonts w:ascii="Arial" w:hAnsi="Arial" w:cs="Arial"/>
          <w:color w:val="000000" w:themeColor="text1"/>
        </w:rPr>
        <w:t xml:space="preserve">,  </w:t>
      </w:r>
      <w:r w:rsidRPr="00AE5953" w:rsidR="00F72885">
        <w:rPr>
          <w:rFonts w:ascii="Arial" w:hAnsi="Arial" w:cs="Arial"/>
          <w:color w:val="000000" w:themeColor="text1"/>
        </w:rPr>
        <w:t>Ministarstvo financija,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Pr="00AE5953" w:rsidR="00F72885">
        <w:rPr>
          <w:rFonts w:ascii="Arial" w:hAnsi="Arial" w:cs="Arial"/>
          <w:color w:val="000000" w:themeColor="text1"/>
        </w:rPr>
        <w:t>Porezna uprava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Pr="00AE5953" w:rsidR="00F72885">
        <w:rPr>
          <w:rFonts w:ascii="Arial" w:hAnsi="Arial" w:cs="Arial"/>
          <w:color w:val="000000" w:themeColor="text1"/>
        </w:rPr>
        <w:t>Katančićeva 5,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="00566441">
        <w:rPr>
          <w:rFonts w:ascii="Arial" w:hAnsi="Arial" w:cs="Arial"/>
          <w:color w:val="000000" w:themeColor="text1"/>
        </w:rPr>
        <w:t>52634238587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566441">
        <w:rPr>
          <w:rFonts w:ascii="Arial" w:hAnsi="Arial" w:cs="Arial"/>
          <w:color w:val="000000" w:themeColor="text1"/>
        </w:rPr>
        <w:t>92.697,83</w:t>
      </w:r>
      <w:r w:rsidRPr="00AE5953" w:rsidR="00566441">
        <w:rPr>
          <w:rFonts w:ascii="Arial" w:hAnsi="Arial" w:cs="Arial"/>
          <w:color w:val="000000" w:themeColor="text1"/>
        </w:rPr>
        <w:t xml:space="preserve"> </w:t>
      </w:r>
      <w:r w:rsidR="00566441">
        <w:rPr>
          <w:rFonts w:ascii="Arial" w:hAnsi="Arial" w:cs="Arial"/>
          <w:color w:val="000000" w:themeColor="text1"/>
        </w:rPr>
        <w:t>eura</w:t>
      </w:r>
      <w:r w:rsidR="00E7725A">
        <w:rPr>
          <w:rFonts w:ascii="Arial" w:hAnsi="Arial" w:cs="Arial"/>
          <w:color w:val="000000" w:themeColor="text1"/>
        </w:rPr>
        <w:t>,</w:t>
      </w:r>
      <w:r w:rsidR="00F72885">
        <w:rPr>
          <w:rFonts w:ascii="Arial" w:hAnsi="Arial" w:cs="Arial"/>
          <w:color w:val="000000" w:themeColor="text1"/>
        </w:rPr>
        <w:t xml:space="preserve"> i razvrstava se u </w:t>
      </w:r>
      <w:r w:rsidR="00566441">
        <w:rPr>
          <w:rFonts w:ascii="Arial" w:hAnsi="Arial" w:cs="Arial"/>
          <w:color w:val="000000" w:themeColor="text1"/>
        </w:rPr>
        <w:t>drugi</w:t>
      </w:r>
      <w:r w:rsidR="00F72885">
        <w:rPr>
          <w:rFonts w:ascii="Arial" w:hAnsi="Arial" w:cs="Arial"/>
          <w:color w:val="000000" w:themeColor="text1"/>
        </w:rPr>
        <w:t xml:space="preserve"> viši isplatni red.</w:t>
      </w:r>
    </w:p>
    <w:p w:rsidR="00334433" w:rsidP="00CB7D34" w:rsidRDefault="00334433" w14:paraId="457A9149" w14:textId="4029A6C0">
      <w:pPr>
        <w:ind w:firstLine="708"/>
        <w:jc w:val="both"/>
        <w:rPr>
          <w:rFonts w:ascii="Arial" w:hAnsi="Arial" w:cs="Arial"/>
          <w:color w:val="FF0000"/>
        </w:rPr>
      </w:pPr>
    </w:p>
    <w:p w:rsidRPr="00672432" w:rsidR="0001562A" w:rsidP="00CB7D34" w:rsidRDefault="0001562A" w14:paraId="4B6DD468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B020C3" w:rsidR="000B60C3" w:rsidP="000B60C3" w:rsidRDefault="00566441" w14:paraId="4F776131" w14:textId="7E88A79B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Financijska agencija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Ulica Grada Vukovara 70,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0B60C3" w:rsidR="000B60C3">
        <w:rPr>
          <w:rFonts w:ascii="Arial" w:hAnsi="Arial" w:cs="Arial"/>
          <w:color w:val="000000" w:themeColor="text1"/>
        </w:rPr>
        <w:t>Zagreb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85821130368</w:t>
      </w:r>
      <w:r>
        <w:rPr>
          <w:rFonts w:ascii="Arial" w:hAnsi="Arial" w:cs="Arial"/>
          <w:color w:val="000000" w:themeColor="text1"/>
        </w:rPr>
        <w:t>,</w:t>
      </w:r>
      <w:r w:rsidR="000B60C3">
        <w:rPr>
          <w:rFonts w:ascii="Arial" w:hAnsi="Arial" w:cs="Arial"/>
          <w:color w:val="000000" w:themeColor="text1"/>
        </w:rPr>
        <w:t xml:space="preserve">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="00E7725A">
        <w:rPr>
          <w:rFonts w:ascii="Arial" w:hAnsi="Arial" w:cs="Arial"/>
          <w:color w:val="000000" w:themeColor="text1"/>
        </w:rPr>
        <w:t xml:space="preserve">663,61 euro kao </w:t>
      </w:r>
      <w:r w:rsidR="000B60C3">
        <w:rPr>
          <w:rFonts w:ascii="Arial" w:hAnsi="Arial" w:cs="Arial"/>
        </w:rPr>
        <w:t xml:space="preserve">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31D8847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7725A" w:rsidP="000B60C3" w:rsidRDefault="000B60C3" w14:paraId="32599F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="00E7725A">
        <w:rPr>
          <w:rFonts w:ascii="Arial" w:hAnsi="Arial" w:cs="Arial"/>
          <w:color w:val="000000" w:themeColor="text1"/>
        </w:rPr>
        <w:t xml:space="preserve"> je </w:t>
      </w:r>
      <w:r w:rsidRPr="00B020C3">
        <w:rPr>
          <w:rFonts w:ascii="Arial" w:hAnsi="Arial" w:cs="Arial"/>
          <w:color w:val="000000" w:themeColor="text1"/>
        </w:rPr>
        <w:t>tražbinu prizna</w:t>
      </w:r>
      <w:r w:rsidR="00E7725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u cijelosti</w:t>
      </w:r>
      <w:r w:rsidR="00E7725A">
        <w:rPr>
          <w:rFonts w:ascii="Arial" w:hAnsi="Arial" w:cs="Arial"/>
          <w:color w:val="000000" w:themeColor="text1"/>
        </w:rPr>
        <w:t>.</w:t>
      </w:r>
    </w:p>
    <w:p w:rsidR="00E7725A" w:rsidP="000B60C3" w:rsidRDefault="00E7725A" w14:paraId="5C8836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5CD8DDD2" w14:textId="333A3ECE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06C2AFD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75DF6EF7" w14:textId="0828846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>
        <w:rPr>
          <w:rFonts w:ascii="Arial" w:hAnsi="Arial" w:cs="Arial"/>
          <w:color w:val="000000" w:themeColor="text1"/>
        </w:rPr>
        <w:t>Financijska agencija</w:t>
      </w:r>
      <w:r>
        <w:rPr>
          <w:rFonts w:ascii="Arial" w:hAnsi="Arial" w:cs="Arial"/>
          <w:color w:val="000000" w:themeColor="text1"/>
        </w:rPr>
        <w:t xml:space="preserve">, </w:t>
      </w:r>
      <w:r w:rsidRPr="000B60C3">
        <w:rPr>
          <w:rFonts w:ascii="Arial" w:hAnsi="Arial" w:cs="Arial"/>
          <w:color w:val="000000" w:themeColor="text1"/>
        </w:rPr>
        <w:t>Ulica Grada Vukovara 70,</w:t>
      </w:r>
      <w:r>
        <w:rPr>
          <w:rFonts w:ascii="Arial" w:hAnsi="Arial" w:cs="Arial"/>
          <w:color w:val="000000" w:themeColor="text1"/>
        </w:rPr>
        <w:t xml:space="preserve"> </w:t>
      </w:r>
      <w:r w:rsidRPr="000B60C3">
        <w:rPr>
          <w:rFonts w:ascii="Arial" w:hAnsi="Arial" w:cs="Arial"/>
          <w:color w:val="000000" w:themeColor="text1"/>
        </w:rPr>
        <w:t>Zagreb</w:t>
      </w:r>
      <w:r>
        <w:rPr>
          <w:rFonts w:ascii="Arial" w:hAnsi="Arial" w:cs="Arial"/>
          <w:color w:val="000000" w:themeColor="text1"/>
        </w:rPr>
        <w:t xml:space="preserve">, OIB: </w:t>
      </w:r>
      <w:r w:rsidRPr="000B60C3">
        <w:rPr>
          <w:rFonts w:ascii="Arial" w:hAnsi="Arial" w:cs="Arial"/>
          <w:color w:val="000000" w:themeColor="text1"/>
        </w:rPr>
        <w:t>85821130368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E7725A">
        <w:rPr>
          <w:rFonts w:ascii="Arial" w:hAnsi="Arial" w:cs="Arial"/>
          <w:color w:val="000000" w:themeColor="text1"/>
        </w:rPr>
        <w:t xml:space="preserve">663,61 euro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razvrstava se u </w:t>
      </w:r>
      <w:r w:rsidR="00E7725A">
        <w:rPr>
          <w:rFonts w:ascii="Arial" w:hAnsi="Arial" w:cs="Arial"/>
          <w:color w:val="000000" w:themeColor="text1"/>
        </w:rPr>
        <w:t xml:space="preserve">drugi </w:t>
      </w:r>
      <w:r w:rsidRPr="00B020C3">
        <w:rPr>
          <w:rFonts w:ascii="Arial" w:hAnsi="Arial" w:cs="Arial"/>
          <w:color w:val="000000" w:themeColor="text1"/>
        </w:rPr>
        <w:t>viši isplatni red.</w:t>
      </w:r>
    </w:p>
    <w:p w:rsidR="00F72885" w:rsidP="007C2E38" w:rsidRDefault="00F72885" w14:paraId="7BE89959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19B7CEB0" w14:textId="77777777">
      <w:pPr>
        <w:ind w:firstLine="708"/>
        <w:jc w:val="both"/>
        <w:rPr>
          <w:rFonts w:ascii="Arial" w:hAnsi="Arial" w:cs="Arial"/>
        </w:rPr>
      </w:pPr>
    </w:p>
    <w:p w:rsidRPr="002E48C6" w:rsidR="001658AE" w:rsidP="001658AE" w:rsidRDefault="001658AE" w14:paraId="522F9A33" w14:textId="77777777">
      <w:pPr>
        <w:rPr>
          <w:rFonts w:ascii="Arial" w:hAnsi="Arial" w:cs="Arial"/>
        </w:rPr>
      </w:pPr>
    </w:p>
    <w:p w:rsidRPr="00322EF1" w:rsidR="002E48C6" w:rsidP="002E48C6" w:rsidRDefault="002E48C6" w14:paraId="26C8784B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2E48C6" w:rsidP="002E48C6" w:rsidRDefault="002E48C6" w14:paraId="73BB9CBA" w14:textId="77777777">
      <w:pPr>
        <w:jc w:val="both"/>
        <w:rPr>
          <w:rFonts w:ascii="Arial" w:hAnsi="Arial" w:cs="Arial"/>
        </w:rPr>
      </w:pPr>
    </w:p>
    <w:p w:rsidR="002E48C6" w:rsidP="002E48C6" w:rsidRDefault="002E48C6" w14:paraId="7F787058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2E48C6" w:rsidP="002E48C6" w:rsidRDefault="002E48C6" w14:paraId="784EC925" w14:textId="77777777">
      <w:pPr>
        <w:jc w:val="both"/>
      </w:pPr>
    </w:p>
    <w:p w:rsidR="002E48C6" w:rsidRDefault="002E48C6" w14:paraId="497713AB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0D59752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7D38E3">
        <w:rPr>
          <w:rFonts w:ascii="Arial" w:hAnsi="Arial" w:cs="Arial"/>
          <w:color w:val="000000" w:themeColor="text1"/>
        </w:rPr>
        <w:t>12</w:t>
      </w:r>
      <w:r w:rsidR="00BC1117">
        <w:rPr>
          <w:rFonts w:ascii="Arial" w:hAnsi="Arial" w:cs="Arial"/>
          <w:color w:val="000000" w:themeColor="text1"/>
        </w:rPr>
        <w:t>:</w:t>
      </w:r>
      <w:r w:rsidR="007D38E3">
        <w:rPr>
          <w:rFonts w:ascii="Arial" w:hAnsi="Arial" w:cs="Arial"/>
          <w:color w:val="000000" w:themeColor="text1"/>
        </w:rPr>
        <w:t>10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3D5A03C9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="00063B64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34DD1" w:rsidP="0067599B" w:rsidRDefault="00034DD1" w14:paraId="22DA71D1" w14:textId="05D7E17F">
      <w:pPr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6351" w:rsidRDefault="00046351" w14:paraId="47E147CB" w14:textId="77777777">
      <w:r>
        <w:separator/>
      </w:r>
    </w:p>
  </w:endnote>
  <w:endnote w:type="continuationSeparator" w:id="0">
    <w:p w:rsidR="00046351" w:rsidRDefault="00046351" w14:paraId="22BB014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6351" w:rsidRDefault="00046351" w14:paraId="54DACFC1" w14:textId="77777777">
      <w:r>
        <w:separator/>
      </w:r>
    </w:p>
  </w:footnote>
  <w:footnote w:type="continuationSeparator" w:id="0">
    <w:p w:rsidR="00046351" w:rsidRDefault="00046351" w14:paraId="49F9064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6404F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AA3C0A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E110E3" w:rsidP="00161DA9" w:rsidRDefault="00E110E3" w14:paraId="2DCB01B9" w14:textId="0AB6889A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AE5953">
      <w:rPr>
        <w:rFonts w:ascii="Arial" w:hAnsi="Arial" w:cs="Arial"/>
        <w:color w:val="000000" w:themeColor="text1"/>
      </w:rPr>
      <w:t>St-</w:t>
    </w:r>
    <w:r w:rsidR="00906103">
      <w:rPr>
        <w:rFonts w:ascii="Arial" w:hAnsi="Arial" w:cs="Arial"/>
        <w:color w:val="000000" w:themeColor="text1"/>
      </w:rPr>
      <w:t>471/2025</w:t>
    </w:r>
    <w:r w:rsidR="001623CB">
      <w:rPr>
        <w:rFonts w:ascii="Arial" w:hAnsi="Arial" w:cs="Arial"/>
        <w:color w:val="000000" w:themeColor="text1"/>
      </w:rPr>
      <w:t>-30</w:t>
    </w:r>
  </w:p>
  <w:p w:rsidR="00E110E3" w:rsidP="00971186" w:rsidRDefault="00E110E3" w14:paraId="600DE122" w14:textId="77777777">
    <w:pPr>
      <w:jc w:val="right"/>
      <w:rPr>
        <w:b/>
      </w:rPr>
    </w:pP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3221"/>
    <w:rsid w:val="0001562A"/>
    <w:rsid w:val="000165BC"/>
    <w:rsid w:val="00016762"/>
    <w:rsid w:val="00033DA0"/>
    <w:rsid w:val="00034DD1"/>
    <w:rsid w:val="00042ABA"/>
    <w:rsid w:val="00046351"/>
    <w:rsid w:val="000477E7"/>
    <w:rsid w:val="00050F18"/>
    <w:rsid w:val="00063B64"/>
    <w:rsid w:val="0006475E"/>
    <w:rsid w:val="00075565"/>
    <w:rsid w:val="000B60C3"/>
    <w:rsid w:val="000C4C7B"/>
    <w:rsid w:val="000C5AA0"/>
    <w:rsid w:val="000E0F55"/>
    <w:rsid w:val="00100134"/>
    <w:rsid w:val="00103E05"/>
    <w:rsid w:val="001226A0"/>
    <w:rsid w:val="00133218"/>
    <w:rsid w:val="00143FC6"/>
    <w:rsid w:val="00145541"/>
    <w:rsid w:val="00151876"/>
    <w:rsid w:val="00161DA9"/>
    <w:rsid w:val="001623CB"/>
    <w:rsid w:val="001658AE"/>
    <w:rsid w:val="00165B56"/>
    <w:rsid w:val="001713A3"/>
    <w:rsid w:val="001718C1"/>
    <w:rsid w:val="00173AA3"/>
    <w:rsid w:val="00183C6D"/>
    <w:rsid w:val="00191DF3"/>
    <w:rsid w:val="001C7F22"/>
    <w:rsid w:val="001E5759"/>
    <w:rsid w:val="00201491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48C6"/>
    <w:rsid w:val="002E5551"/>
    <w:rsid w:val="00313D40"/>
    <w:rsid w:val="00317E86"/>
    <w:rsid w:val="00322EF1"/>
    <w:rsid w:val="00327F90"/>
    <w:rsid w:val="00334433"/>
    <w:rsid w:val="00335A61"/>
    <w:rsid w:val="00336073"/>
    <w:rsid w:val="00372444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868EF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36EA9"/>
    <w:rsid w:val="00542C34"/>
    <w:rsid w:val="00555FE1"/>
    <w:rsid w:val="00566441"/>
    <w:rsid w:val="00587B05"/>
    <w:rsid w:val="00592443"/>
    <w:rsid w:val="00596DEA"/>
    <w:rsid w:val="005A06F2"/>
    <w:rsid w:val="005A2279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2432"/>
    <w:rsid w:val="00674865"/>
    <w:rsid w:val="0067599B"/>
    <w:rsid w:val="006921B7"/>
    <w:rsid w:val="0069720F"/>
    <w:rsid w:val="006979A5"/>
    <w:rsid w:val="006A5E5B"/>
    <w:rsid w:val="006B217B"/>
    <w:rsid w:val="006C11BA"/>
    <w:rsid w:val="006C120A"/>
    <w:rsid w:val="006E09F6"/>
    <w:rsid w:val="006E2595"/>
    <w:rsid w:val="006E75DF"/>
    <w:rsid w:val="00702AC2"/>
    <w:rsid w:val="00713E96"/>
    <w:rsid w:val="007246DF"/>
    <w:rsid w:val="007546E3"/>
    <w:rsid w:val="00755252"/>
    <w:rsid w:val="007745F8"/>
    <w:rsid w:val="007833DD"/>
    <w:rsid w:val="00790CDC"/>
    <w:rsid w:val="007A3879"/>
    <w:rsid w:val="007A71EC"/>
    <w:rsid w:val="007B59F1"/>
    <w:rsid w:val="007C2E38"/>
    <w:rsid w:val="007D38E3"/>
    <w:rsid w:val="007F181E"/>
    <w:rsid w:val="007F3474"/>
    <w:rsid w:val="00803242"/>
    <w:rsid w:val="00810955"/>
    <w:rsid w:val="008141F7"/>
    <w:rsid w:val="008215C4"/>
    <w:rsid w:val="0082392E"/>
    <w:rsid w:val="00830E51"/>
    <w:rsid w:val="008316C2"/>
    <w:rsid w:val="008353CB"/>
    <w:rsid w:val="0083785D"/>
    <w:rsid w:val="00853DB2"/>
    <w:rsid w:val="00870A7E"/>
    <w:rsid w:val="0088561D"/>
    <w:rsid w:val="00887159"/>
    <w:rsid w:val="008916A5"/>
    <w:rsid w:val="00895C54"/>
    <w:rsid w:val="008A3296"/>
    <w:rsid w:val="008B5030"/>
    <w:rsid w:val="008B6F55"/>
    <w:rsid w:val="008C7715"/>
    <w:rsid w:val="008E30A5"/>
    <w:rsid w:val="008E3BD5"/>
    <w:rsid w:val="008E4DE9"/>
    <w:rsid w:val="008F615B"/>
    <w:rsid w:val="00906103"/>
    <w:rsid w:val="00917194"/>
    <w:rsid w:val="00922D25"/>
    <w:rsid w:val="00925C2F"/>
    <w:rsid w:val="00957D69"/>
    <w:rsid w:val="00965E92"/>
    <w:rsid w:val="00971186"/>
    <w:rsid w:val="00972758"/>
    <w:rsid w:val="009A5B92"/>
    <w:rsid w:val="009C3766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A3C0A"/>
    <w:rsid w:val="00AB32DA"/>
    <w:rsid w:val="00AB4F94"/>
    <w:rsid w:val="00AC0D13"/>
    <w:rsid w:val="00AC0FB3"/>
    <w:rsid w:val="00AD4582"/>
    <w:rsid w:val="00AE595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A0608"/>
    <w:rsid w:val="00BB249E"/>
    <w:rsid w:val="00BC1117"/>
    <w:rsid w:val="00BD5294"/>
    <w:rsid w:val="00C02461"/>
    <w:rsid w:val="00C103E3"/>
    <w:rsid w:val="00C178C4"/>
    <w:rsid w:val="00C212FE"/>
    <w:rsid w:val="00C36545"/>
    <w:rsid w:val="00C3678F"/>
    <w:rsid w:val="00C51F60"/>
    <w:rsid w:val="00C67A68"/>
    <w:rsid w:val="00C67E9E"/>
    <w:rsid w:val="00C71A97"/>
    <w:rsid w:val="00C769F4"/>
    <w:rsid w:val="00C83E9D"/>
    <w:rsid w:val="00C960CB"/>
    <w:rsid w:val="00CB32CE"/>
    <w:rsid w:val="00CB7D34"/>
    <w:rsid w:val="00CC7BFA"/>
    <w:rsid w:val="00CD0784"/>
    <w:rsid w:val="00CD2688"/>
    <w:rsid w:val="00CE3462"/>
    <w:rsid w:val="00CE6849"/>
    <w:rsid w:val="00CF43B1"/>
    <w:rsid w:val="00CF62BF"/>
    <w:rsid w:val="00D01FE7"/>
    <w:rsid w:val="00D02C88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76C6F"/>
    <w:rsid w:val="00D83E6A"/>
    <w:rsid w:val="00D97E3C"/>
    <w:rsid w:val="00DA0B37"/>
    <w:rsid w:val="00DA26B6"/>
    <w:rsid w:val="00DA7CF4"/>
    <w:rsid w:val="00DB12B0"/>
    <w:rsid w:val="00DB4B81"/>
    <w:rsid w:val="00DB7F08"/>
    <w:rsid w:val="00DD4ADE"/>
    <w:rsid w:val="00DE1369"/>
    <w:rsid w:val="00E07480"/>
    <w:rsid w:val="00E110E3"/>
    <w:rsid w:val="00E1569D"/>
    <w:rsid w:val="00E20DFF"/>
    <w:rsid w:val="00E33DE4"/>
    <w:rsid w:val="00E35D8A"/>
    <w:rsid w:val="00E423EC"/>
    <w:rsid w:val="00E46CF0"/>
    <w:rsid w:val="00E56F4A"/>
    <w:rsid w:val="00E575C2"/>
    <w:rsid w:val="00E61F96"/>
    <w:rsid w:val="00E73FFA"/>
    <w:rsid w:val="00E7725A"/>
    <w:rsid w:val="00E90E15"/>
    <w:rsid w:val="00E97FDD"/>
    <w:rsid w:val="00EB2382"/>
    <w:rsid w:val="00EC66B4"/>
    <w:rsid w:val="00EE4CDC"/>
    <w:rsid w:val="00EE5972"/>
    <w:rsid w:val="00F01ACF"/>
    <w:rsid w:val="00F33F43"/>
    <w:rsid w:val="00F501B1"/>
    <w:rsid w:val="00F5459C"/>
    <w:rsid w:val="00F55AAB"/>
    <w:rsid w:val="00F72885"/>
    <w:rsid w:val="00F850CA"/>
    <w:rsid w:val="00F93DCE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55A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5AAB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5AAB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5AAB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5AAB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2026.</izvorni_sadrzaj>
    <derivirana_varijabla naziv="DomainObject.StvarniPocetakDatum_1">29. travnja 2026.</derivirana_varijabla>
  </DomainObject.StvarniPocetakDatum>
  <DomainObject.StvarniZavrsetakDatum>
    <izvorni_sadrzaj>29. travnja 2026.</izvorni_sadrzaj>
    <derivirana_varijabla naziv="DomainObject.StvarniZavrsetakDatum_1">29. travnja 2026.</derivirana_varijabla>
  </DomainObject.StvarniZavrsetakDatum>
  <DomainObject.PlaniraniZavrsetakDatum>
    <izvorni_sadrzaj>29. travnja 2026.</izvorni_sadrzaj>
    <derivirana_varijabla naziv="DomainObject.PlaniraniZavrsetakDatum_1">29. travnja 2026.</derivirana_varijabla>
  </DomainObject.PlaniraniZavrsetakDatum>
  <DomainObject.PlaniraniPocetakDatum>
    <izvorni_sadrzaj>29. travnja 2026.</izvorni_sadrzaj>
    <derivirana_varijabla naziv="DomainObject.PlaniraniPocetakDatum_1">29. travnja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2026.</izvorni_sadrzaj>
    <derivirana_varijabla naziv="DomainObject.Zapisnik.DatumKreiranja_1">29.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St-471/2025-30</izvorni_sadrzaj>
    <derivirana_varijabla naziv="DomainObject.Zapisnik.Oznaka_1">St-471/2025-30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2025.</izvorni_sadrzaj>
    <derivirana_varijabla naziv="DomainObject.Predmet.DatumOsnivanja_1">17.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St-471/2025</izvorni_sadrzaj>
    <derivirana_varijabla naziv="DomainObject.Predmet.OznakaBroj_1">St-471/2025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NEKRETNINE d.o.o., ŽBANDAJ</izvorni_sadrzaj>
    <derivirana_varijabla naziv="DomainObject.Predmet.ProtustrankaFormated_1">  KEC NEKRETNINE d.o.o., ŽBANDAJ</derivirana_varijabla>
  </DomainObject.Predmet.ProtustrankaFormated>
  <DomainObject.Predmet.ProtustrankaFormatedOIB>
    <izvorni_sadrzaj>  KEC NEKRETNINE d.o.o., ŽBANDAJ, OIB 36060263032</izvorni_sadrzaj>
    <derivirana_varijabla naziv="DomainObject.Predmet.ProtustrankaFormatedOIB_1">  KEC NEKRETNINE d.o.o., ŽBANDAJ, OIB 36060263032</derivirana_varijabla>
  </DomainObject.Predmet.ProtustrankaFormatedOIB>
  <DomainObject.Predmet.ProtustrankaFormatedWithAdress>
    <izvorni_sadrzaj> KEC NEKRETNINE d.o.o., ŽBANDAJ, ŽBANDAJ 35 C, 52440 Žbandaj</izvorni_sadrzaj>
    <derivirana_varijabla naziv="DomainObject.Predmet.ProtustrankaFormatedWithAdress_1"> KEC NEKRETNINE d.o.o., ŽBANDAJ, ŽBANDAJ 35 C, 52440 Žbandaj</derivirana_varijabla>
  </DomainObject.Predmet.ProtustrankaFormatedWithAdress>
  <DomainObject.Predmet.ProtustrankaFormatedWithAdressOIB>
    <izvorni_sadrzaj> KEC NEKRETNINE d.o.o., ŽBANDAJ, OIB 36060263032, ŽBANDAJ 35 C, 52440 Žbandaj</izvorni_sadrzaj>
    <derivirana_varijabla naziv="DomainObject.Predmet.ProtustrankaFormatedWithAdressOIB_1"> KEC NEKRETNINE d.o.o., ŽBANDAJ, OIB 36060263032, ŽBANDAJ 35 C, 52440 Žbandaj</derivirana_varijabla>
  </DomainObject.Predmet.ProtustrankaFormatedWithAdressOIB>
  <DomainObject.Predmet.ProtustrankaWithAdress>
    <izvorni_sadrzaj>KEC NEKRETNINE d.o.o., ŽBANDAJ ŽBANDAJ 35 C, 52440 Žbandaj</izvorni_sadrzaj>
    <derivirana_varijabla naziv="DomainObject.Predmet.ProtustrankaWithAdress_1">KEC NEKRETNINE d.o.o., ŽBANDAJ ŽBANDAJ 35 C, 52440 Žbandaj</derivirana_varijabla>
  </DomainObject.Predmet.ProtustrankaWithAdress>
  <DomainObject.Predmet.ProtustrankaWithAdressOIB>
    <izvorni_sadrzaj>KEC NEKRETNINE d.o.o., ŽBANDAJ, OIB 36060263032, ŽBANDAJ 35 C, 52440 Žbandaj</izvorni_sadrzaj>
    <derivirana_varijabla naziv="DomainObject.Predmet.ProtustrankaWithAdressOIB_1">KEC NEKRETNINE d.o.o., ŽBANDAJ, OIB 36060263032, ŽBANDAJ 35 C, 52440 Žbandaj</derivirana_varijabla>
  </DomainObject.Predmet.ProtustrankaWithAdressOIB>
  <DomainObject.Predmet.ProtustrankaNazivFormated>
    <izvorni_sadrzaj>KEC NEKRETNINE d.o.o., ŽBANDAJ</izvorni_sadrzaj>
    <derivirana_varijabla naziv="DomainObject.Predmet.ProtustrankaNazivFormated_1">KEC NEKRETNINE d.o.o., ŽBANDAJ</derivirana_varijabla>
  </DomainObject.Predmet.ProtustrankaNazivFormated>
  <DomainObject.Predmet.ProtustrankaNazivFormatedOIB>
    <izvorni_sadrzaj>KEC NEKRETNINE d.o.o., ŽBANDAJ, OIB 36060263032</izvorni_sadrzaj>
    <derivirana_varijabla naziv="DomainObject.Predmet.ProtustrankaNazivFormatedOIB_1">KEC NEKRETNINE d.o.o., ŽBANDAJ, OIB 36060263032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18683136487 zastupanog po punomoćniku Županijsko državno odvjetništvo u Puli</izvorni_sadrzaj>
    <derivirana_varijabla naziv="DomainObject.Predmet.StrankaFormatedOIB_1">  REPUBLIKA HRVATSKA,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18683136487, M. B. Rašana 2/4,52000 Pazin</izvorni_sadrzaj>
    <derivirana_varijabla naziv="DomainObject.Predmet.StrankaWithAdressOIB_1">REPUBLIKA HRVATSKA, Ministarstvo financija, Porezna uprava, Područni ured Pazin, OIB 18683136487,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18683136487</izvorni_sadrzaj>
    <derivirana_varijabla naziv="DomainObject.Predmet.StrankaNazivFormatedOIB_1">REPUBLIKA HRVATSKA,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18683136487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</izvorni_sadrzaj>
    <derivirana_varijabla naziv="DomainObject.Predmet.StrankaListNazivFormatedOIB_1">
      <item>REPUBLIKA HRVATSKA, Ministarstvo financija, Porezna uprava, Područni ured Pazin, OIB 18683136487</item>
    </derivirana_varijabla>
  </DomainObject.Predmet.StrankaListNazivFormatedOIB>
  <DomainObject.Predmet.ProtuStrankaListFormated>
    <izvorni_sadrzaj>
      <item>KEC NEKRETNINE d.o.o., ŽBANDAJ</item>
    </izvorni_sadrzaj>
    <derivirana_varijabla naziv="DomainObject.Predmet.ProtuStrankaListFormated_1">
      <item>KEC NEKRETNINE d.o.o., ŽBANDAJ</item>
    </derivirana_varijabla>
  </DomainObject.Predmet.ProtuStrankaListFormated>
  <DomainObject.Predmet.ProtuStrankaListFormatedOIB>
    <izvorni_sadrzaj>
      <item>KEC NEKRETNINE d.o.o., ŽBANDAJ, OIB 36060263032</item>
    </izvorni_sadrzaj>
    <derivirana_varijabla naziv="DomainObject.Predmet.ProtuStrankaListFormatedOIB_1">
      <item>KEC NEKRETNINE d.o.o., ŽBANDAJ, OIB 36060263032</item>
    </derivirana_varijabla>
  </DomainObject.Predmet.ProtuStrankaListFormatedOIB>
  <DomainObject.Predmet.ProtuStrankaListFormatedWithAdress>
    <izvorni_sadrzaj>
      <item>KEC NEKRETNINE d.o.o., ŽBANDAJ, ŽBANDAJ 35 C, 52440 Žbandaj</item>
    </izvorni_sadrzaj>
    <derivirana_varijabla naziv="DomainObject.Predmet.ProtuStrankaListFormatedWithAdress_1">
      <item>KEC NEKRETNINE d.o.o., ŽBANDAJ, ŽBANDAJ 35 C, 52440 Žbandaj</item>
    </derivirana_varijabla>
  </DomainObject.Predmet.ProtuStrankaListFormatedWithAdress>
  <DomainObject.Predmet.ProtuStrankaListFormatedWithAdressOIB>
    <izvorni_sadrzaj>
      <item>KEC NEKRETNINE d.o.o., ŽBANDAJ, OIB 36060263032, ŽBANDAJ 35 C, 52440 Žbandaj</item>
    </izvorni_sadrzaj>
    <derivirana_varijabla naziv="DomainObject.Predmet.ProtuStrankaListFormatedWithAdressOIB_1">
      <item>KEC NEKRETNINE d.o.o., ŽBANDAJ, OIB 36060263032, ŽBANDAJ 35 C, 52440 Žbandaj</item>
    </derivirana_varijabla>
  </DomainObject.Predmet.ProtuStrankaListFormatedWithAdressOIB>
  <DomainObject.Predmet.ProtuStrankaListNazivFormated>
    <izvorni_sadrzaj>
      <item>KEC NEKRETNINE d.o.o., ŽBANDAJ</item>
    </izvorni_sadrzaj>
    <derivirana_varijabla naziv="DomainObject.Predmet.ProtuStrankaListNazivFormated_1">
      <item>KEC NEKRETNINE d.o.o., ŽBANDAJ</item>
    </derivirana_varijabla>
  </DomainObject.Predmet.ProtuStrankaListNazivFormated>
  <DomainObject.Predmet.ProtuStrankaListNazivFormatedOIB>
    <izvorni_sadrzaj>
      <item>KEC NEKRETNINE d.o.o., ŽBANDAJ, OIB 36060263032</item>
    </izvorni_sadrzaj>
    <derivirana_varijabla naziv="DomainObject.Predmet.ProtuStrankaListNazivFormatedOIB_1">
      <item>KEC NEKRETNINE d.o.o., ŽBANDAJ, OIB 36060263032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2026.</izvorni_sadrzaj>
    <derivirana_varijabla naziv="DomainObject.Datum_1">29. travnja 2026.</derivirana_varijabla>
  </DomainObject.Datum>
  <DomainObject.PoslovniBrojDokumenta>
    <izvorni_sadrzaj>St-471/2025-30</izvorni_sadrzaj>
    <derivirana_varijabla naziv="DomainObject.PoslovniBrojDokumenta_1">St-471/2025-30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KEC NEKRETNINE d.o.o., ŽBANDAJ</izvorni_sadrzaj>
    <derivirana_varijabla naziv="DomainObject.Predmet.ProtustrankaIDrugi_1">KEC NEKRETNINE d.o.o., ŽBANDAJ</derivirana_varijabla>
  </DomainObject.Predmet.ProtustrankaIDrugi>
  <DomainObject.Predmet.StrankaIDrugiAdressOIB>
    <izvorni_sadrzaj>REPUBLIKA HRVATSKA, Ministarstvo financija, Porezna uprava, Područni ured Pazin, OIB 18683136487, M. B. Rašana 2/4, 52000 Pazin</izvorni_sadrzaj>
    <derivirana_varijabla naziv="DomainObject.Predmet.StrankaIDrugiAdressOIB_1">REPUBLIKA HRVATSKA, Ministarstvo financija, Porezna uprava, Područni ured Pazin, OIB 18683136487, M. B. Rašana 2/4, 52000 Pazin</derivirana_varijabla>
  </DomainObject.Predmet.StrankaIDrugiAdressOIB>
  <DomainObject.Predmet.ProtustrankaIDrugiAdressOIB>
    <izvorni_sadrzaj>KEC NEKRETNINE d.o.o., ŽBANDAJ, OIB 36060263032, ŽBANDAJ 35 C, 52440 Žbandaj</izvorni_sadrzaj>
    <derivirana_varijabla naziv="DomainObject.Predmet.ProtustrankaIDrugiAdressOIB_1">KEC NEKRETNINE d.o.o., ŽBANDAJ, OIB 36060263032, ŽBANDAJ 35 C,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 NEKRETNINE d.o.o., ŽBANDAJ</item>
      <item>REPUBLIKA HRVATSKA, Ministarstvo financija, Porezna uprava, Područni ured Pazin</item>
      <item>Županijsko državno odvjetništvo u Puli</item>
    </izvorni_sadrzaj>
    <derivirana_varijabla naziv="DomainObject.Predmet.SudioniciListNaziv_1">
      <item>KEC NEKRETNINE d.o.o., ŽBANDAJ</item>
      <item>REPUBLIKA HRVATSKA, 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izvorni_sadrzaj>
    <derivirana_varijabla naziv="DomainObject.Predmet.SudioniciListAdressOIB_1"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36060263032</item>
      <item>, OIB 18683136487</item>
      <item>, OIB 93993757343</item>
    </izvorni_sadrzaj>
    <derivirana_varijabla naziv="DomainObject.Predmet.SudioniciListNazivOIB_1">
      <item>, OIB 36060263032</item>
      <item>, OIB 18683136487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2025.</izvorni_sadrzaj>
    <derivirana_varijabla naziv="DomainObject.Predmet.DatumPocetkaProcesa_1">10.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AA3B7A7-32C2-4232-B9C8-80E7DBFC3E95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474</properties:Words>
  <properties:Characters>2775</properties:Characters>
  <properties:Lines>98</properties:Lines>
  <properties:Paragraphs>37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2026-04-29T06:35:00Z</dcterms:created>
  <dc:creator>drabar</dc:creator>
  <cp:lastModifiedBy>Sanja Prodan</cp:lastModifiedBy>
  <cp:lastPrinted>2026-04-29T06:56:00Z</cp:lastPrinted>
  <dcterms:modified xmlns:xsi="http://www.w3.org/2001/XMLSchema-instance" xsi:type="dcterms:W3CDTF">2026-04-29T10:40:00Z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St-471/2025-30 / Zapisnik - Ispitno ročište (st47125, kec nekretnine,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